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E27" w:rsidRDefault="00847E27" w:rsidP="00847E27">
      <w:pPr>
        <w:spacing w:after="0" w:line="240" w:lineRule="auto"/>
        <w:ind w:left="4253"/>
        <w:outlineLvl w:val="0"/>
        <w:rPr>
          <w:rFonts w:ascii="Times New Roman" w:eastAsia="Times New Roman" w:hAnsi="Times New Roman" w:cs="Times New Roman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                                  </w:t>
      </w:r>
      <w:r w:rsidRPr="00DB2BC4">
        <w:rPr>
          <w:rFonts w:ascii="Times New Roman" w:eastAsia="Times New Roman" w:hAnsi="Times New Roman" w:cs="Times New Roman"/>
          <w:lang w:eastAsia="lt-LT"/>
        </w:rPr>
        <w:t>PATVIRTINTA</w:t>
      </w:r>
    </w:p>
    <w:p w:rsidR="00847E27" w:rsidRPr="00DB2BC4" w:rsidRDefault="00847E27" w:rsidP="00847E27">
      <w:pPr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lang w:eastAsia="lt-LT"/>
        </w:rPr>
        <w:t xml:space="preserve"> Panevėžio </w:t>
      </w:r>
      <w:r w:rsidR="004738A1">
        <w:rPr>
          <w:rFonts w:ascii="Times New Roman" w:eastAsia="Times New Roman" w:hAnsi="Times New Roman" w:cs="Times New Roman"/>
          <w:lang w:eastAsia="lt-LT"/>
        </w:rPr>
        <w:t>lopšelio-darželio</w:t>
      </w:r>
      <w:r>
        <w:rPr>
          <w:rFonts w:ascii="Times New Roman" w:eastAsia="Times New Roman" w:hAnsi="Times New Roman" w:cs="Times New Roman"/>
          <w:lang w:eastAsia="lt-LT"/>
        </w:rPr>
        <w:t xml:space="preserve"> „Taika“</w:t>
      </w:r>
    </w:p>
    <w:p w:rsidR="00847E27" w:rsidRPr="00DB2BC4" w:rsidRDefault="00847E27" w:rsidP="00847E27">
      <w:pPr>
        <w:tabs>
          <w:tab w:val="left" w:pos="0"/>
          <w:tab w:val="left" w:pos="59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direktoriaus 2022 m. gruodžio 30</w:t>
      </w:r>
      <w:r w:rsidRPr="00DB2BC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</w:t>
      </w:r>
    </w:p>
    <w:p w:rsidR="00847E27" w:rsidRDefault="00847E27" w:rsidP="0084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Įsakymu Nr. VĮ-</w:t>
      </w:r>
      <w:r w:rsidR="00FB2B5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120 (1.3)</w:t>
      </w:r>
    </w:p>
    <w:p w:rsidR="00847E27" w:rsidRDefault="00847E27" w:rsidP="0084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7E27" w:rsidRDefault="00847E27" w:rsidP="00847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7E27" w:rsidRDefault="00847E27" w:rsidP="0084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15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PANEVĖŽIO </w:t>
      </w:r>
      <w:r w:rsidR="005D3D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LOPŠELIO-DARŽELIO</w:t>
      </w:r>
      <w:r w:rsidRPr="001015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„TAIKA“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</w:p>
    <w:p w:rsidR="00847E27" w:rsidRPr="001015F5" w:rsidRDefault="00E625FE" w:rsidP="0084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2023-2024</w:t>
      </w:r>
      <w:r w:rsidR="00847E2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847E27" w:rsidRPr="001015F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METŲ KORUPCIJOS PREVENCIJOS PROGRAMA</w:t>
      </w:r>
    </w:p>
    <w:p w:rsidR="00847E27" w:rsidRDefault="00847E27" w:rsidP="0084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47E27" w:rsidRDefault="00847E27" w:rsidP="00847E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47E27" w:rsidRDefault="00847E27" w:rsidP="00847E27">
      <w:pPr>
        <w:pStyle w:val="Sraopastraipa"/>
        <w:numPr>
          <w:ilvl w:val="0"/>
          <w:numId w:val="1"/>
        </w:numPr>
        <w:tabs>
          <w:tab w:val="left" w:pos="284"/>
          <w:tab w:val="left" w:pos="2835"/>
          <w:tab w:val="left" w:pos="3402"/>
          <w:tab w:val="left" w:pos="354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BENDROSIOS NUOSTATOS</w:t>
      </w:r>
    </w:p>
    <w:p w:rsidR="00847E27" w:rsidRDefault="00847E27" w:rsidP="00847E27">
      <w:pPr>
        <w:tabs>
          <w:tab w:val="left" w:pos="284"/>
          <w:tab w:val="left" w:pos="2835"/>
          <w:tab w:val="left" w:pos="3402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847E27" w:rsidRDefault="00847E27" w:rsidP="00FB6FA9">
      <w:pPr>
        <w:pStyle w:val="Sraopastraipa"/>
        <w:numPr>
          <w:ilvl w:val="0"/>
          <w:numId w:val="4"/>
        </w:numPr>
        <w:tabs>
          <w:tab w:val="left" w:pos="855"/>
          <w:tab w:val="left" w:pos="1134"/>
          <w:tab w:val="left" w:pos="354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Panevėžio </w:t>
      </w:r>
      <w:r w:rsidR="005D3D4B">
        <w:rPr>
          <w:rFonts w:ascii="Times New Roman" w:eastAsia="Times New Roman" w:hAnsi="Times New Roman" w:cs="Times New Roman"/>
          <w:sz w:val="24"/>
          <w:szCs w:val="24"/>
          <w:lang w:eastAsia="lt-LT"/>
        </w:rPr>
        <w:t>lopšelio-darželio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„Taika“ </w:t>
      </w:r>
      <w:r w:rsidR="007B31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(toliau – Mokykla</w:t>
      </w:r>
      <w:r w:rsid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) 2023-2024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metų korupcijos prevencijos programa (toliau – Programa)</w:t>
      </w:r>
      <w:r w:rsid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6FA9"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parengta vadovaujantis Lietuvos</w:t>
      </w:r>
      <w:r w:rsid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6FA9"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Respublikos korupcijos prevencijos įstatymu, Lietuvos Respublikos nacionaline kovos su</w:t>
      </w:r>
      <w:r w:rsid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6FA9"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korupcija 2015–2025 metų programa, Antikorupcinės aplinkos</w:t>
      </w:r>
      <w:r w:rsid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viešajame sektoriuje kūrimo ir įgyvendinimo vadovu. </w:t>
      </w:r>
    </w:p>
    <w:p w:rsidR="00FB6FA9" w:rsidRPr="00FB6FA9" w:rsidRDefault="00FB6FA9" w:rsidP="00FB6FA9">
      <w:pPr>
        <w:pStyle w:val="Sraopastraipa"/>
        <w:numPr>
          <w:ilvl w:val="0"/>
          <w:numId w:val="4"/>
        </w:numPr>
        <w:tabs>
          <w:tab w:val="left" w:pos="855"/>
          <w:tab w:val="left" w:pos="1134"/>
          <w:tab w:val="left" w:pos="354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Programoje vartojamos sąvokos, apibrėžtos Lietuvos Respublikos korupcijo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prevencijos įstatyme ir kituose teisės aktuose.</w:t>
      </w:r>
    </w:p>
    <w:p w:rsidR="00FB6FA9" w:rsidRPr="00FB6FA9" w:rsidRDefault="00FB6FA9" w:rsidP="00FB6FA9">
      <w:pPr>
        <w:pStyle w:val="Sraopastraipa"/>
        <w:numPr>
          <w:ilvl w:val="0"/>
          <w:numId w:val="4"/>
        </w:numPr>
        <w:tabs>
          <w:tab w:val="left" w:pos="0"/>
          <w:tab w:val="left" w:pos="855"/>
          <w:tab w:val="left" w:pos="1134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Programa skirta korupcijo</w:t>
      </w:r>
      <w:r w:rsidR="007B310B">
        <w:rPr>
          <w:rFonts w:ascii="Times New Roman" w:eastAsia="Times New Roman" w:hAnsi="Times New Roman" w:cs="Times New Roman"/>
          <w:sz w:val="24"/>
          <w:szCs w:val="24"/>
          <w:lang w:eastAsia="lt-LT"/>
        </w:rPr>
        <w:t>s prevencijai Mokykloj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e.</w:t>
      </w:r>
    </w:p>
    <w:p w:rsidR="00FB6FA9" w:rsidRPr="00FB6FA9" w:rsidRDefault="00FB6FA9" w:rsidP="00FB6FA9">
      <w:pPr>
        <w:pStyle w:val="Sraopastraipa"/>
        <w:numPr>
          <w:ilvl w:val="0"/>
          <w:numId w:val="4"/>
        </w:numPr>
        <w:tabs>
          <w:tab w:val="left" w:pos="0"/>
          <w:tab w:val="left" w:pos="855"/>
          <w:tab w:val="left" w:pos="1134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Programos strateginės kryptys –korupcijos prevencija ir antikorupcinis švietimas.</w:t>
      </w:r>
    </w:p>
    <w:p w:rsidR="00FB6FA9" w:rsidRPr="00FB6FA9" w:rsidRDefault="00FB6FA9" w:rsidP="00FB6FA9">
      <w:pPr>
        <w:pStyle w:val="Sraopastraipa"/>
        <w:numPr>
          <w:ilvl w:val="0"/>
          <w:numId w:val="4"/>
        </w:numPr>
        <w:tabs>
          <w:tab w:val="left" w:pos="0"/>
          <w:tab w:val="left" w:pos="855"/>
          <w:tab w:val="left" w:pos="1134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Programa parengta dviejų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metų laikotarpiui.</w:t>
      </w:r>
    </w:p>
    <w:p w:rsidR="00847E27" w:rsidRPr="00375F2C" w:rsidRDefault="00FB6FA9" w:rsidP="00375F2C">
      <w:pPr>
        <w:pStyle w:val="Sraopastraipa"/>
        <w:numPr>
          <w:ilvl w:val="0"/>
          <w:numId w:val="4"/>
        </w:numPr>
        <w:tabs>
          <w:tab w:val="left" w:pos="0"/>
          <w:tab w:val="left" w:pos="855"/>
          <w:tab w:val="left" w:pos="1134"/>
          <w:tab w:val="left" w:pos="3544"/>
        </w:tabs>
        <w:spacing w:after="0" w:line="240" w:lineRule="auto"/>
        <w:ind w:left="0" w:firstLine="855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Programos priemonių įgyvendinimo priežiūrą ir kontrolę vykdo </w:t>
      </w:r>
      <w:r w:rsidR="00673F5B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direktoriaus įsakymu paskirtas asmuo, atsakingas už korupcijos pre</w:t>
      </w:r>
      <w:r w:rsidR="00375F2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vencijos ir kontrolės vykdymą, </w:t>
      </w:r>
      <w:r w:rsidRPr="00375F2C">
        <w:rPr>
          <w:rFonts w:ascii="Times New Roman" w:eastAsia="Times New Roman" w:hAnsi="Times New Roman" w:cs="Times New Roman"/>
          <w:sz w:val="24"/>
          <w:szCs w:val="24"/>
          <w:lang w:eastAsia="lt-LT"/>
        </w:rPr>
        <w:t>įgyvendina programos priemonių plane nurodyti vykdytojai.</w:t>
      </w:r>
    </w:p>
    <w:p w:rsidR="00847E27" w:rsidRPr="00BC2A50" w:rsidRDefault="00847E27" w:rsidP="00FB6FA9">
      <w:pPr>
        <w:tabs>
          <w:tab w:val="left" w:pos="284"/>
          <w:tab w:val="left" w:pos="851"/>
          <w:tab w:val="left" w:pos="3402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7E27" w:rsidRDefault="00847E27" w:rsidP="00847E27">
      <w:pPr>
        <w:pStyle w:val="Sraopastraipa"/>
        <w:tabs>
          <w:tab w:val="left" w:pos="284"/>
          <w:tab w:val="left" w:pos="851"/>
          <w:tab w:val="left" w:pos="3402"/>
          <w:tab w:val="left" w:pos="35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FA9" w:rsidRPr="00FB6FA9" w:rsidRDefault="008370F4" w:rsidP="008370F4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2977"/>
          <w:tab w:val="left" w:pos="4111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SKYRIUS</w:t>
      </w:r>
    </w:p>
    <w:p w:rsidR="00FB6FA9" w:rsidRDefault="00FB6FA9" w:rsidP="00FB6FA9">
      <w:pPr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VEIKLOS SITUACIJOS ANALIZĖ ANTIKORUPCINIU POŽIŪRIU</w:t>
      </w:r>
    </w:p>
    <w:p w:rsidR="00FB6FA9" w:rsidRPr="00FB6FA9" w:rsidRDefault="00FB6FA9" w:rsidP="00FB6FA9">
      <w:pPr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FB6FA9" w:rsidRPr="00FB6FA9" w:rsidRDefault="00673F5B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7. Mokyklos</w:t>
      </w:r>
      <w:r w:rsid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FB6FA9"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 situacijos analizė atliekama vadovaujantis strateginio</w:t>
      </w:r>
      <w:r w:rsid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planavimo</w:t>
      </w:r>
      <w:r w:rsidR="00FB6FA9"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analizės principais – išorinių ir vidinių grėsmių ir galimybių analize.</w:t>
      </w:r>
    </w:p>
    <w:p w:rsidR="00FB6FA9" w:rsidRPr="00FB6FA9" w:rsidRDefault="00FB6FA9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internetinėje svetainėje skelbiami darbuotojų atlyginimų vidurkiai.</w:t>
      </w:r>
    </w:p>
    <w:p w:rsidR="00FB6FA9" w:rsidRPr="00FB6FA9" w:rsidRDefault="00FB6FA9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9. Viešieji pirkimai vykdomi vadovaujantis Viešųjų pirkimų įstatymu.</w:t>
      </w:r>
    </w:p>
    <w:p w:rsidR="00FB6FA9" w:rsidRPr="00FB6FA9" w:rsidRDefault="00FB6FA9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10.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korupcijos apraiškos galimo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s šiose veiklos srityse:</w:t>
      </w:r>
    </w:p>
    <w:p w:rsidR="00FB6FA9" w:rsidRPr="00FB6FA9" w:rsidRDefault="00FB6FA9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10.1. vykdant personalo politiką (formuojant darbuotojų personalą);</w:t>
      </w:r>
    </w:p>
    <w:p w:rsidR="00FB6FA9" w:rsidRPr="00FB6FA9" w:rsidRDefault="00FB6FA9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10.2. atliekant viešuosius pirkimus;</w:t>
      </w:r>
    </w:p>
    <w:p w:rsidR="00776937" w:rsidRDefault="00FB6FA9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10.3. atliekant kitas viešojo administravimo ir paslaugų teikimo</w:t>
      </w:r>
      <w:r w:rsid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FB6FA9">
        <w:rPr>
          <w:rFonts w:ascii="Times New Roman" w:eastAsia="Times New Roman" w:hAnsi="Times New Roman" w:cs="Times New Roman"/>
          <w:sz w:val="24"/>
          <w:szCs w:val="24"/>
          <w:lang w:eastAsia="lt-LT"/>
        </w:rPr>
        <w:t>funkcijas</w:t>
      </w:r>
    </w:p>
    <w:p w:rsidR="00847E27" w:rsidRPr="00FB6FA9" w:rsidRDefault="00847E27" w:rsidP="00776937">
      <w:pPr>
        <w:pStyle w:val="Sraopastraipa"/>
        <w:tabs>
          <w:tab w:val="left" w:pos="1134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847E27" w:rsidRDefault="00847E27" w:rsidP="00847E2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5F2C" w:rsidRDefault="00375F2C" w:rsidP="008370F4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SKYRIUS</w:t>
      </w:r>
    </w:p>
    <w:p w:rsidR="00847E27" w:rsidRDefault="00847E27" w:rsidP="00375F2C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bookmarkStart w:id="0" w:name="_GoBack"/>
      <w:bookmarkEnd w:id="0"/>
      <w:r w:rsidRPr="0090611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PROGRAMOS TIKSLAI IR UŽDAVINIAI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180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11. Programos tikslai: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11.1. formuoti pilietinę antikorupcinę poziciją ir didinti teisinį sąmoningumą;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11.2. atskleisti ir šalinti prielaidas atsirasti korupcijos apraiškoms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bei darbuotojams pasinaudoti tarnybine padėtimi savanaudiškais tikslais;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11.3. užtikrinti skaidrią ir veiksmingą veiklą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, skaidrų ir racionalų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prekių, darbų ir paslaugų pirkimą;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12. Programos uždaviniai: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12.1. užtikrinti efektyvų numatytų priemonių plano įgyvendinimą;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12.2. siekti, kad sprendimų priėmimo procesai būtų skaidrūs, atviri ir prieinami visai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bendruomenei;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12.3. didinti antikorupcinio švietimo ir antikorupcinės kultūros sklaidą;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12.4. viešai skelbti informaciją apie korupcijos veiksmus įstaigoje.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IV SKYRIUS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KORUPCIJOS PREVENCIJOS PRINCIPAI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13. Korupcijos prevencija įgyvendinama vadovaujantis šiais principais: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13.1. teisėtumo –laikantis Lietuvos Respublikos Konstitucijos, įstatymų ir kitų teisės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aktų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reikalavimų;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13.2. visuotinio privalomumo –korupcijos prevencijos subjektais gali būti visi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asmenys;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13.3. sąveikos –korupcijos prevencijos priemonių veiksmingumas užtikrinamas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derinant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visų korupcijos prevencijos subjektų veiksmus, k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eičiantis subjektams reikalinga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informacija ir teikiant vienas kitam kitokią pagalbą.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 SKYRIUS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SIEKIAMI REZULTATAIIR VERTINIMO KRITERIJAI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14. Siekiama: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14.1. sumažinti korupcijos pasireiškimo tikimybę: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14.2. didinti nepakantumą korupcijai;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14.3. gerinti korupcijos prevencijos organizavimą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Mokykloje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14.4. didinti visuomenė</w:t>
      </w:r>
      <w:r w:rsidR="00D76846">
        <w:rPr>
          <w:rFonts w:ascii="Times New Roman" w:eastAsia="Times New Roman" w:hAnsi="Times New Roman" w:cs="Times New Roman"/>
          <w:sz w:val="24"/>
          <w:szCs w:val="24"/>
          <w:lang w:eastAsia="lt-LT"/>
        </w:rPr>
        <w:t>s pasitikėjimą Mokykla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15. Programos priemonių įgyvendinimas ir kontrolė vertinami pagal: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15.1. atliktus korupcijos pasireiškimo tikimybės vertinimus;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15.2. pranešimus apie korupcinio pobūdžio teisės pažeidimus;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15.3. įvykdytas ir neįvykdytas korupcijos prevencijos priemones;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15.4. gautus pagrįstus skundus, pateiktus</w:t>
      </w:r>
      <w:r w:rsidR="009351A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Mokyklai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ar Savivaldybės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administracijai dėl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korupcinio elgesio.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 SKYRIUS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PROGRAMOS ADMINISTRAVIMAS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16. Programai įgyvendinti sudaromas korupcijos prevencijos priemonių įgyvendinimo</w:t>
      </w:r>
      <w:r w:rsidR="00837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planas (priedas), kuris nustato priemones, jų vykdymo terminus bei vykdytojus. Programą tvirtina</w:t>
      </w:r>
    </w:p>
    <w:p w:rsidR="00776937" w:rsidRPr="00776937" w:rsidRDefault="001E1589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776937"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direktorius.</w:t>
      </w: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17.</w:t>
      </w:r>
      <w:r w:rsidR="00756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Programoje numatytas priemones įgyvendina</w:t>
      </w:r>
      <w:r w:rsidR="0075680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plane nurodyti atsakingi vykdytojai.</w:t>
      </w: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18. Programoje numatytų priemonių įgyvendinimo priežiūrą bei kontrolę vykdo</w:t>
      </w:r>
    </w:p>
    <w:p w:rsid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direktorius.</w:t>
      </w: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VII SKYRIUS</w:t>
      </w:r>
    </w:p>
    <w:p w:rsid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BAIGIAMOSIOS NUOSTATOS</w:t>
      </w: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776937" w:rsidRPr="00776937" w:rsidRDefault="00776937" w:rsidP="00776937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19. Programa skelbiama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intern</w:t>
      </w:r>
      <w:r w:rsidR="008370F4">
        <w:rPr>
          <w:rFonts w:ascii="Times New Roman" w:eastAsia="Times New Roman" w:hAnsi="Times New Roman" w:cs="Times New Roman"/>
          <w:sz w:val="24"/>
          <w:szCs w:val="24"/>
          <w:lang w:eastAsia="lt-LT"/>
        </w:rPr>
        <w:t>eto svetainėje www.ldtaika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.lt</w:t>
      </w: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20.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bendruomenė, visi suinteresuoti juridiniai ir fiziniai asmenys</w:t>
      </w:r>
      <w:r w:rsidR="00837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gali</w:t>
      </w:r>
    </w:p>
    <w:p w:rsidR="00776937" w:rsidRPr="00776937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teikti pasiūlymus </w:t>
      </w:r>
      <w:r w:rsidR="001E1589">
        <w:rPr>
          <w:rFonts w:ascii="Times New Roman" w:eastAsia="Times New Roman" w:hAnsi="Times New Roman" w:cs="Times New Roman"/>
          <w:sz w:val="24"/>
          <w:szCs w:val="24"/>
          <w:lang w:eastAsia="lt-LT"/>
        </w:rPr>
        <w:t>Mokyklos</w:t>
      </w:r>
      <w:r w:rsidR="008370F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direktoriui dėl programos papildymo ar pakeitimo.</w:t>
      </w:r>
    </w:p>
    <w:p w:rsidR="003F043F" w:rsidRPr="008370F4" w:rsidRDefault="00776937" w:rsidP="008370F4">
      <w:pPr>
        <w:pStyle w:val="Sraopastraipa"/>
        <w:tabs>
          <w:tab w:val="left" w:pos="284"/>
          <w:tab w:val="left" w:pos="851"/>
          <w:tab w:val="left" w:pos="2977"/>
          <w:tab w:val="left" w:pos="3402"/>
          <w:tab w:val="left" w:pos="3544"/>
          <w:tab w:val="left" w:pos="4395"/>
          <w:tab w:val="left" w:pos="5103"/>
        </w:tabs>
        <w:spacing w:after="0" w:line="240" w:lineRule="auto"/>
        <w:ind w:left="0" w:firstLine="99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6937">
        <w:rPr>
          <w:rFonts w:ascii="Times New Roman" w:eastAsia="Times New Roman" w:hAnsi="Times New Roman" w:cs="Times New Roman"/>
          <w:sz w:val="24"/>
          <w:szCs w:val="24"/>
          <w:lang w:eastAsia="lt-LT"/>
        </w:rPr>
        <w:t>21. Korupcijos prevencijos programa, esant poreikiui, gali būti papildoma.</w:t>
      </w:r>
      <w:r w:rsidR="00847E27">
        <w:rPr>
          <w:color w:val="000000"/>
        </w:rPr>
        <w:br/>
      </w:r>
      <w:r w:rsidR="00847E27">
        <w:rPr>
          <w:rStyle w:val="fontstyle01"/>
        </w:rPr>
        <w:t>_________________________</w:t>
      </w:r>
      <w:r w:rsidR="00847E27">
        <w:rPr>
          <w:color w:val="000000"/>
        </w:rPr>
        <w:br/>
      </w:r>
      <w:r w:rsidR="00847E27">
        <w:rPr>
          <w:rStyle w:val="fontstyle01"/>
        </w:rPr>
        <w:t>PRITARTA:</w:t>
      </w:r>
      <w:r w:rsidR="00756805">
        <w:rPr>
          <w:rStyle w:val="fontstyle01"/>
        </w:rPr>
        <w:t xml:space="preserve"> Panevėžio</w:t>
      </w:r>
      <w:r w:rsidR="00847E27">
        <w:rPr>
          <w:rStyle w:val="fontstyle01"/>
        </w:rPr>
        <w:t xml:space="preserve"> </w:t>
      </w:r>
      <w:r w:rsidR="0075723B">
        <w:rPr>
          <w:rStyle w:val="fontstyle01"/>
        </w:rPr>
        <w:t>lopšelio-darželio</w:t>
      </w:r>
      <w:r w:rsidR="008370F4">
        <w:rPr>
          <w:rStyle w:val="fontstyle01"/>
        </w:rPr>
        <w:t xml:space="preserve"> ,,Taika“ 2022 metų gruodžio</w:t>
      </w:r>
      <w:r w:rsidR="001F77D7">
        <w:rPr>
          <w:rStyle w:val="fontstyle01"/>
        </w:rPr>
        <w:t xml:space="preserve"> 16</w:t>
      </w:r>
      <w:r w:rsidR="008370F4">
        <w:rPr>
          <w:rStyle w:val="fontstyle01"/>
        </w:rPr>
        <w:t xml:space="preserve"> </w:t>
      </w:r>
      <w:r w:rsidR="002A062A">
        <w:rPr>
          <w:rStyle w:val="fontstyle01"/>
        </w:rPr>
        <w:t xml:space="preserve"> d. </w:t>
      </w:r>
      <w:r w:rsidR="001F77D7">
        <w:rPr>
          <w:rStyle w:val="fontstyle01"/>
        </w:rPr>
        <w:t xml:space="preserve">MT </w:t>
      </w:r>
      <w:r w:rsidR="002A062A">
        <w:rPr>
          <w:rStyle w:val="fontstyle01"/>
        </w:rPr>
        <w:t xml:space="preserve">protokoliniu nutarimu </w:t>
      </w:r>
    </w:p>
    <w:sectPr w:rsidR="003F043F" w:rsidRPr="008370F4" w:rsidSect="008370F4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935C0"/>
    <w:multiLevelType w:val="hybridMultilevel"/>
    <w:tmpl w:val="CCEAD5E2"/>
    <w:lvl w:ilvl="0" w:tplc="7A7C429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24F44EE0"/>
    <w:multiLevelType w:val="hybridMultilevel"/>
    <w:tmpl w:val="F53A3E5C"/>
    <w:lvl w:ilvl="0" w:tplc="D71A9EA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384F45"/>
    <w:multiLevelType w:val="multilevel"/>
    <w:tmpl w:val="523AE9C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FF212EB"/>
    <w:multiLevelType w:val="hybridMultilevel"/>
    <w:tmpl w:val="5F12CC68"/>
    <w:lvl w:ilvl="0" w:tplc="7B92F40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5" w:hanging="360"/>
      </w:pPr>
    </w:lvl>
    <w:lvl w:ilvl="2" w:tplc="0427001B" w:tentative="1">
      <w:start w:val="1"/>
      <w:numFmt w:val="lowerRoman"/>
      <w:lvlText w:val="%3."/>
      <w:lvlJc w:val="right"/>
      <w:pPr>
        <w:ind w:left="2655" w:hanging="180"/>
      </w:pPr>
    </w:lvl>
    <w:lvl w:ilvl="3" w:tplc="0427000F" w:tentative="1">
      <w:start w:val="1"/>
      <w:numFmt w:val="decimal"/>
      <w:lvlText w:val="%4."/>
      <w:lvlJc w:val="left"/>
      <w:pPr>
        <w:ind w:left="3375" w:hanging="360"/>
      </w:pPr>
    </w:lvl>
    <w:lvl w:ilvl="4" w:tplc="04270019" w:tentative="1">
      <w:start w:val="1"/>
      <w:numFmt w:val="lowerLetter"/>
      <w:lvlText w:val="%5."/>
      <w:lvlJc w:val="left"/>
      <w:pPr>
        <w:ind w:left="4095" w:hanging="360"/>
      </w:pPr>
    </w:lvl>
    <w:lvl w:ilvl="5" w:tplc="0427001B" w:tentative="1">
      <w:start w:val="1"/>
      <w:numFmt w:val="lowerRoman"/>
      <w:lvlText w:val="%6."/>
      <w:lvlJc w:val="right"/>
      <w:pPr>
        <w:ind w:left="4815" w:hanging="180"/>
      </w:pPr>
    </w:lvl>
    <w:lvl w:ilvl="6" w:tplc="0427000F" w:tentative="1">
      <w:start w:val="1"/>
      <w:numFmt w:val="decimal"/>
      <w:lvlText w:val="%7."/>
      <w:lvlJc w:val="left"/>
      <w:pPr>
        <w:ind w:left="5535" w:hanging="360"/>
      </w:pPr>
    </w:lvl>
    <w:lvl w:ilvl="7" w:tplc="04270019" w:tentative="1">
      <w:start w:val="1"/>
      <w:numFmt w:val="lowerLetter"/>
      <w:lvlText w:val="%8."/>
      <w:lvlJc w:val="left"/>
      <w:pPr>
        <w:ind w:left="6255" w:hanging="360"/>
      </w:pPr>
    </w:lvl>
    <w:lvl w:ilvl="8" w:tplc="0427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27"/>
    <w:rsid w:val="000336E4"/>
    <w:rsid w:val="001E1589"/>
    <w:rsid w:val="001F77D7"/>
    <w:rsid w:val="002A062A"/>
    <w:rsid w:val="00375F2C"/>
    <w:rsid w:val="003F043F"/>
    <w:rsid w:val="004738A1"/>
    <w:rsid w:val="005D3D4B"/>
    <w:rsid w:val="00673F5B"/>
    <w:rsid w:val="00756805"/>
    <w:rsid w:val="0075723B"/>
    <w:rsid w:val="00776937"/>
    <w:rsid w:val="007B310B"/>
    <w:rsid w:val="008370F4"/>
    <w:rsid w:val="00847E27"/>
    <w:rsid w:val="009351A0"/>
    <w:rsid w:val="00B41F34"/>
    <w:rsid w:val="00D76846"/>
    <w:rsid w:val="00E625FE"/>
    <w:rsid w:val="00FB2B54"/>
    <w:rsid w:val="00FB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9975C-47FC-444F-8BB2-5AA66D21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47E2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847E27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Numatytasispastraiposriftas"/>
    <w:rsid w:val="00847E27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47E27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847E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2919</Words>
  <Characters>1664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Direktorė</cp:lastModifiedBy>
  <cp:revision>18</cp:revision>
  <dcterms:created xsi:type="dcterms:W3CDTF">2023-01-03T13:53:00Z</dcterms:created>
  <dcterms:modified xsi:type="dcterms:W3CDTF">2023-01-03T14:40:00Z</dcterms:modified>
</cp:coreProperties>
</file>